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30D70C" w14:textId="49EE64A0" w:rsidR="009F4D59" w:rsidRDefault="001C779A">
      <w:pPr>
        <w:pBdr>
          <w:bottom w:val="single" w:sz="12" w:space="8" w:color="9F2241"/>
        </w:pBdr>
        <w:spacing w:line="240" w:lineRule="auto"/>
        <w:outlineLvl w:val="2"/>
        <w:rPr>
          <w:rFonts w:ascii="Arial" w:eastAsia="Times New Roman" w:hAnsi="Arial" w:cs="Arial"/>
          <w:b/>
          <w:bCs/>
          <w:color w:val="444444"/>
          <w:sz w:val="36"/>
          <w:szCs w:val="36"/>
          <w:lang w:eastAsia="es-MX"/>
        </w:rPr>
      </w:pPr>
      <w:r>
        <w:rPr>
          <w:noProof/>
          <w:lang w:val="es-419" w:eastAsia="es-419"/>
        </w:rPr>
        <w:drawing>
          <wp:anchor distT="0" distB="0" distL="114300" distR="114300" simplePos="0" relativeHeight="251660288" behindDoc="0" locked="0" layoutInCell="0" allowOverlap="1" wp14:anchorId="79771E7F" wp14:editId="6412C6CF">
            <wp:simplePos x="0" y="0"/>
            <wp:positionH relativeFrom="margin">
              <wp:posOffset>904316</wp:posOffset>
            </wp:positionH>
            <wp:positionV relativeFrom="paragraph">
              <wp:posOffset>213597</wp:posOffset>
            </wp:positionV>
            <wp:extent cx="3648710" cy="887095"/>
            <wp:effectExtent l="0" t="0" r="8890" b="825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710" cy="887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A575F7" w14:textId="0F14844B" w:rsidR="001C779A" w:rsidRDefault="001C779A">
      <w:pPr>
        <w:pBdr>
          <w:bottom w:val="single" w:sz="12" w:space="8" w:color="9F2241"/>
        </w:pBdr>
        <w:spacing w:line="240" w:lineRule="auto"/>
        <w:outlineLvl w:val="2"/>
        <w:rPr>
          <w:rFonts w:ascii="Arial" w:eastAsia="Times New Roman" w:hAnsi="Arial" w:cs="Arial"/>
          <w:b/>
          <w:bCs/>
          <w:color w:val="444444"/>
          <w:sz w:val="36"/>
          <w:szCs w:val="36"/>
          <w:lang w:eastAsia="es-MX"/>
        </w:rPr>
      </w:pPr>
    </w:p>
    <w:p w14:paraId="5D001ED9" w14:textId="6226FE42" w:rsidR="001C779A" w:rsidRDefault="001C779A">
      <w:pPr>
        <w:pBdr>
          <w:bottom w:val="single" w:sz="12" w:space="8" w:color="9F2241"/>
        </w:pBdr>
        <w:spacing w:line="240" w:lineRule="auto"/>
        <w:outlineLvl w:val="2"/>
        <w:rPr>
          <w:rFonts w:ascii="Arial" w:eastAsia="Times New Roman" w:hAnsi="Arial" w:cs="Arial"/>
          <w:b/>
          <w:bCs/>
          <w:color w:val="444444"/>
          <w:sz w:val="36"/>
          <w:szCs w:val="36"/>
          <w:lang w:eastAsia="es-MX"/>
        </w:rPr>
      </w:pPr>
    </w:p>
    <w:p w14:paraId="3F3A803B" w14:textId="5220644C" w:rsidR="001C779A" w:rsidRDefault="001C779A">
      <w:pPr>
        <w:pBdr>
          <w:bottom w:val="single" w:sz="12" w:space="8" w:color="9F2241"/>
        </w:pBdr>
        <w:spacing w:line="240" w:lineRule="auto"/>
        <w:outlineLvl w:val="2"/>
        <w:rPr>
          <w:rFonts w:ascii="Arial" w:eastAsia="Times New Roman" w:hAnsi="Arial" w:cs="Arial"/>
          <w:b/>
          <w:bCs/>
          <w:color w:val="444444"/>
          <w:sz w:val="36"/>
          <w:szCs w:val="36"/>
          <w:lang w:eastAsia="es-MX"/>
        </w:rPr>
      </w:pPr>
      <w:bookmarkStart w:id="0" w:name="_GoBack"/>
      <w:bookmarkEnd w:id="0"/>
    </w:p>
    <w:p w14:paraId="7E48AC22" w14:textId="06138986" w:rsidR="001C779A" w:rsidRDefault="001C779A">
      <w:pPr>
        <w:pBdr>
          <w:bottom w:val="single" w:sz="12" w:space="8" w:color="9F2241"/>
        </w:pBdr>
        <w:spacing w:line="240" w:lineRule="auto"/>
        <w:outlineLvl w:val="2"/>
        <w:rPr>
          <w:rFonts w:ascii="Arial" w:eastAsia="Times New Roman" w:hAnsi="Arial" w:cs="Arial"/>
          <w:b/>
          <w:bCs/>
          <w:color w:val="444444"/>
          <w:sz w:val="36"/>
          <w:szCs w:val="36"/>
          <w:lang w:eastAsia="es-MX"/>
        </w:rPr>
      </w:pPr>
    </w:p>
    <w:p w14:paraId="4652A0BC" w14:textId="77777777" w:rsidR="00697F22" w:rsidRPr="009F4D59" w:rsidRDefault="00164BD3">
      <w:pPr>
        <w:pBdr>
          <w:bottom w:val="single" w:sz="12" w:space="8" w:color="9F2241"/>
        </w:pBdr>
        <w:spacing w:line="240" w:lineRule="auto"/>
        <w:outlineLvl w:val="2"/>
        <w:rPr>
          <w:rFonts w:ascii="Arial" w:eastAsia="Times New Roman" w:hAnsi="Arial" w:cs="Arial"/>
          <w:b/>
          <w:bCs/>
          <w:color w:val="444444"/>
          <w:sz w:val="36"/>
          <w:szCs w:val="36"/>
          <w:lang w:eastAsia="es-MX"/>
        </w:rPr>
      </w:pPr>
      <w:r w:rsidRPr="009F4D59">
        <w:rPr>
          <w:rFonts w:ascii="Arial" w:eastAsia="Times New Roman" w:hAnsi="Arial" w:cs="Arial"/>
          <w:b/>
          <w:bCs/>
          <w:color w:val="444444"/>
          <w:sz w:val="36"/>
          <w:szCs w:val="36"/>
          <w:lang w:eastAsia="es-MX"/>
        </w:rPr>
        <w:t>Misión:</w:t>
      </w:r>
    </w:p>
    <w:p w14:paraId="6AED1DAB" w14:textId="0AFFAD63" w:rsidR="00697F22" w:rsidRPr="009F4D59" w:rsidRDefault="00164BD3">
      <w:pPr>
        <w:shd w:val="clear" w:color="auto" w:fill="FFFFFF"/>
        <w:spacing w:after="450" w:line="240" w:lineRule="auto"/>
        <w:jc w:val="both"/>
        <w:rPr>
          <w:rFonts w:ascii="Arial" w:eastAsia="Times New Roman" w:hAnsi="Arial" w:cs="Arial"/>
          <w:color w:val="555555"/>
          <w:sz w:val="28"/>
          <w:szCs w:val="28"/>
          <w:lang w:eastAsia="es-MX"/>
        </w:rPr>
      </w:pPr>
      <w:r w:rsidRPr="009F4D59">
        <w:rPr>
          <w:rFonts w:ascii="Arial" w:eastAsia="Times New Roman" w:hAnsi="Arial" w:cs="Arial"/>
          <w:color w:val="555555"/>
          <w:sz w:val="28"/>
          <w:szCs w:val="28"/>
          <w:lang w:eastAsia="es-MX"/>
        </w:rPr>
        <w:t>Hacer efectivo el derecho a la protección de la salu</w:t>
      </w:r>
      <w:r w:rsidR="00726419" w:rsidRPr="009F4D59">
        <w:rPr>
          <w:rFonts w:ascii="Arial" w:eastAsia="Times New Roman" w:hAnsi="Arial" w:cs="Arial"/>
          <w:color w:val="555555"/>
          <w:sz w:val="28"/>
          <w:szCs w:val="28"/>
          <w:lang w:eastAsia="es-MX"/>
        </w:rPr>
        <w:t>d, mediante el acceso digno, co</w:t>
      </w:r>
      <w:r w:rsidRPr="009F4D59">
        <w:rPr>
          <w:rFonts w:ascii="Arial" w:eastAsia="Times New Roman" w:hAnsi="Arial" w:cs="Arial"/>
          <w:color w:val="555555"/>
          <w:sz w:val="28"/>
          <w:szCs w:val="28"/>
          <w:lang w:eastAsia="es-MX"/>
        </w:rPr>
        <w:t xml:space="preserve">rresponsable, oportuno, eficiente y con altos estándares de calidad que aseguren la equidad en la prestación de los </w:t>
      </w:r>
      <w:r w:rsidR="00726419" w:rsidRPr="009F4D59">
        <w:rPr>
          <w:rFonts w:ascii="Arial" w:eastAsia="Times New Roman" w:hAnsi="Arial" w:cs="Arial"/>
          <w:color w:val="555555"/>
          <w:sz w:val="28"/>
          <w:szCs w:val="28"/>
          <w:lang w:eastAsia="es-MX"/>
        </w:rPr>
        <w:t>servicios para los guerrerenses.</w:t>
      </w:r>
    </w:p>
    <w:p w14:paraId="25980D01" w14:textId="3FB430E2" w:rsidR="00697F22" w:rsidRPr="009F4D59" w:rsidRDefault="00164BD3">
      <w:pPr>
        <w:pBdr>
          <w:bottom w:val="single" w:sz="12" w:space="8" w:color="9F2241"/>
        </w:pBdr>
        <w:spacing w:line="240" w:lineRule="auto"/>
        <w:jc w:val="both"/>
        <w:outlineLvl w:val="2"/>
        <w:rPr>
          <w:rFonts w:ascii="Arial" w:eastAsia="Times New Roman" w:hAnsi="Arial" w:cs="Arial"/>
          <w:b/>
          <w:bCs/>
          <w:color w:val="444444"/>
          <w:sz w:val="36"/>
          <w:szCs w:val="36"/>
          <w:lang w:eastAsia="es-MX"/>
        </w:rPr>
      </w:pPr>
      <w:r w:rsidRPr="009F4D59">
        <w:rPr>
          <w:rFonts w:ascii="Arial" w:eastAsia="Times New Roman" w:hAnsi="Arial" w:cs="Arial"/>
          <w:b/>
          <w:bCs/>
          <w:color w:val="444444"/>
          <w:sz w:val="36"/>
          <w:szCs w:val="36"/>
          <w:lang w:eastAsia="es-MX"/>
        </w:rPr>
        <w:t>Visión:</w:t>
      </w:r>
    </w:p>
    <w:p w14:paraId="553797C9" w14:textId="58321899" w:rsidR="00697F22" w:rsidRPr="009F4D59" w:rsidRDefault="00164BD3">
      <w:pPr>
        <w:shd w:val="clear" w:color="auto" w:fill="FFFFFF"/>
        <w:spacing w:after="450" w:line="240" w:lineRule="auto"/>
        <w:jc w:val="both"/>
        <w:rPr>
          <w:rFonts w:ascii="Arial" w:eastAsia="Times New Roman" w:hAnsi="Arial" w:cs="Arial"/>
          <w:color w:val="555555"/>
          <w:sz w:val="28"/>
          <w:szCs w:val="28"/>
          <w:lang w:eastAsia="es-MX"/>
        </w:rPr>
      </w:pPr>
      <w:r w:rsidRPr="009F4D59">
        <w:rPr>
          <w:rFonts w:ascii="Arial" w:eastAsia="Times New Roman" w:hAnsi="Arial" w:cs="Arial"/>
          <w:color w:val="555555"/>
          <w:sz w:val="28"/>
          <w:szCs w:val="28"/>
          <w:lang w:eastAsia="es-MX"/>
        </w:rPr>
        <w:t>Garantizar un sistema de salud equitativo, plural, solidario, eficiente, y de calida</w:t>
      </w:r>
      <w:r w:rsidRPr="00131C35">
        <w:rPr>
          <w:rFonts w:ascii="Arial" w:eastAsia="Times New Roman" w:hAnsi="Arial" w:cs="Arial"/>
          <w:sz w:val="28"/>
          <w:szCs w:val="28"/>
          <w:lang w:eastAsia="es-MX"/>
        </w:rPr>
        <w:t xml:space="preserve">d, </w:t>
      </w:r>
      <w:r w:rsidRPr="009F4D59">
        <w:rPr>
          <w:rFonts w:ascii="Arial" w:eastAsia="Times New Roman" w:hAnsi="Arial" w:cs="Arial"/>
          <w:color w:val="555555"/>
          <w:sz w:val="28"/>
          <w:szCs w:val="28"/>
          <w:lang w:eastAsia="es-MX"/>
        </w:rPr>
        <w:t>en donde la salud preventiva permita equilibrar el desarrollo de las comunidades a través de una infraestructu</w:t>
      </w:r>
      <w:r w:rsidR="00F40669" w:rsidRPr="009F4D59">
        <w:rPr>
          <w:rFonts w:ascii="Arial" w:eastAsia="Times New Roman" w:hAnsi="Arial" w:cs="Arial"/>
          <w:color w:val="555555"/>
          <w:sz w:val="28"/>
          <w:szCs w:val="28"/>
          <w:lang w:eastAsia="es-MX"/>
        </w:rPr>
        <w:t>ra digna y acreditada;</w:t>
      </w:r>
      <w:r w:rsidRPr="009F4D59">
        <w:rPr>
          <w:rFonts w:ascii="Arial" w:eastAsia="Times New Roman" w:hAnsi="Arial" w:cs="Arial"/>
          <w:color w:val="555555"/>
          <w:sz w:val="28"/>
          <w:szCs w:val="28"/>
          <w:lang w:eastAsia="es-MX"/>
        </w:rPr>
        <w:t xml:space="preserve"> </w:t>
      </w:r>
      <w:r w:rsidR="00F40669" w:rsidRPr="009F4D59">
        <w:rPr>
          <w:rFonts w:ascii="Arial" w:eastAsia="Times New Roman" w:hAnsi="Arial" w:cs="Arial"/>
          <w:color w:val="555555"/>
          <w:sz w:val="28"/>
          <w:szCs w:val="28"/>
          <w:lang w:eastAsia="es-MX"/>
        </w:rPr>
        <w:t>personal profesional capacitado;</w:t>
      </w:r>
      <w:r w:rsidRPr="009F4D59">
        <w:rPr>
          <w:rFonts w:ascii="Arial" w:eastAsia="Times New Roman" w:hAnsi="Arial" w:cs="Arial"/>
          <w:color w:val="555555"/>
          <w:sz w:val="28"/>
          <w:szCs w:val="28"/>
          <w:lang w:eastAsia="es-MX"/>
        </w:rPr>
        <w:t xml:space="preserve"> un monitoreo sanitario y epidemiológico constante con una sociedad civil y un gobierno corre</w:t>
      </w:r>
      <w:r w:rsidR="00F40669" w:rsidRPr="009F4D59">
        <w:rPr>
          <w:rFonts w:ascii="Arial" w:eastAsia="Times New Roman" w:hAnsi="Arial" w:cs="Arial"/>
          <w:color w:val="555555"/>
          <w:sz w:val="28"/>
          <w:szCs w:val="28"/>
          <w:lang w:eastAsia="es-MX"/>
        </w:rPr>
        <w:t xml:space="preserve">sponsal </w:t>
      </w:r>
      <w:r w:rsidRPr="009F4D59">
        <w:rPr>
          <w:rFonts w:ascii="Arial" w:eastAsia="Times New Roman" w:hAnsi="Arial" w:cs="Arial"/>
          <w:color w:val="555555"/>
          <w:sz w:val="28"/>
          <w:szCs w:val="28"/>
          <w:lang w:eastAsia="es-MX"/>
        </w:rPr>
        <w:t>en el cuidado de la salud.</w:t>
      </w:r>
    </w:p>
    <w:p w14:paraId="50C6CB3E" w14:textId="3D7F2978" w:rsidR="00697F22" w:rsidRDefault="00697F22"/>
    <w:sectPr w:rsidR="00697F22">
      <w:pgSz w:w="12240" w:h="15840"/>
      <w:pgMar w:top="1417" w:right="1701" w:bottom="1417" w:left="1701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64397D" w14:textId="77777777" w:rsidR="0091575D" w:rsidRDefault="0091575D">
      <w:pPr>
        <w:spacing w:after="0" w:line="240" w:lineRule="auto"/>
      </w:pPr>
      <w:r>
        <w:separator/>
      </w:r>
    </w:p>
  </w:endnote>
  <w:endnote w:type="continuationSeparator" w:id="0">
    <w:p w14:paraId="128F5BAB" w14:textId="77777777" w:rsidR="0091575D" w:rsidRDefault="0091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4AEC8A" w14:textId="77777777" w:rsidR="0091575D" w:rsidRDefault="0091575D">
      <w:pPr>
        <w:spacing w:after="0" w:line="240" w:lineRule="auto"/>
      </w:pPr>
      <w:r>
        <w:separator/>
      </w:r>
    </w:p>
  </w:footnote>
  <w:footnote w:type="continuationSeparator" w:id="0">
    <w:p w14:paraId="4B9637D6" w14:textId="77777777" w:rsidR="0091575D" w:rsidRDefault="009157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4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F22"/>
    <w:rsid w:val="00131C35"/>
    <w:rsid w:val="00164BD3"/>
    <w:rsid w:val="001C779A"/>
    <w:rsid w:val="00246BF2"/>
    <w:rsid w:val="004775FA"/>
    <w:rsid w:val="00697F22"/>
    <w:rsid w:val="00726419"/>
    <w:rsid w:val="00754ED1"/>
    <w:rsid w:val="0091575D"/>
    <w:rsid w:val="009F4D59"/>
    <w:rsid w:val="00A12F34"/>
    <w:rsid w:val="00B72006"/>
    <w:rsid w:val="00DC78CF"/>
    <w:rsid w:val="00F4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B5E75"/>
  <w15:docId w15:val="{2DCBB8D4-8DC6-421E-8689-B951F6348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paragraph" w:styleId="Ttulo3">
    <w:name w:val="heading 3"/>
    <w:basedOn w:val="Normal"/>
    <w:link w:val="Ttulo3Car"/>
    <w:uiPriority w:val="9"/>
    <w:qFormat/>
    <w:rsid w:val="008E55C8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qFormat/>
    <w:rsid w:val="008E55C8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8E55C8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8E55C8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Noto Sans CJK SC" w:hAnsi="Liberation Sans" w:cs="Droid Sans Devanagari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Droid Sans Devanagari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Droid Sans Devanagari"/>
    </w:rPr>
  </w:style>
  <w:style w:type="paragraph" w:styleId="NormalWeb">
    <w:name w:val="Normal (Web)"/>
    <w:basedOn w:val="Normal"/>
    <w:uiPriority w:val="99"/>
    <w:semiHidden/>
    <w:unhideWhenUsed/>
    <w:qFormat/>
    <w:rsid w:val="008E55C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8E55C8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8E55C8"/>
    <w:pPr>
      <w:tabs>
        <w:tab w:val="center" w:pos="4419"/>
        <w:tab w:val="right" w:pos="8838"/>
      </w:tabs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C78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78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97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plablo</dc:creator>
  <dc:description/>
  <cp:lastModifiedBy>emilio ramirez</cp:lastModifiedBy>
  <cp:revision>9</cp:revision>
  <cp:lastPrinted>2025-01-31T19:45:00Z</cp:lastPrinted>
  <dcterms:created xsi:type="dcterms:W3CDTF">2022-11-28T20:04:00Z</dcterms:created>
  <dcterms:modified xsi:type="dcterms:W3CDTF">2025-01-31T19:46:00Z</dcterms:modified>
  <dc:language>es-MX</dc:language>
</cp:coreProperties>
</file>